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4D1" w:rsidRDefault="00C639F0">
      <w:r>
        <w:t xml:space="preserve">Agenda Item </w:t>
      </w:r>
      <w:r w:rsidR="00207256">
        <w:t xml:space="preserve"> </w:t>
      </w:r>
      <w:r>
        <w:t xml:space="preserve"> 6 Project Updates</w:t>
      </w:r>
    </w:p>
    <w:p w:rsidR="00C639F0" w:rsidRDefault="00207256">
      <w:r>
        <w:t xml:space="preserve">6.1 </w:t>
      </w:r>
      <w:r>
        <w:tab/>
      </w:r>
      <w:r>
        <w:tab/>
        <w:t xml:space="preserve">Studio Providers Network. </w:t>
      </w:r>
    </w:p>
    <w:p w:rsidR="00207256" w:rsidRDefault="00207256" w:rsidP="00207256">
      <w:r>
        <w:t xml:space="preserve">Studio Providers Network South is an informal group of 14 studio providers from across Southern Hampshire that </w:t>
      </w:r>
      <w:proofErr w:type="gramStart"/>
      <w:r>
        <w:t>represent</w:t>
      </w:r>
      <w:proofErr w:type="gramEnd"/>
      <w:r>
        <w:t xml:space="preserve"> 400 artists, designers and makers.  The network brings together the managers and key personnel from the regions affordable studio sector to offer them and networking and knowledge sharing platform.  The group meets four times a year, rotating across the members venues to increase awareness of </w:t>
      </w:r>
      <w:proofErr w:type="spellStart"/>
      <w:r>
        <w:t>each others</w:t>
      </w:r>
      <w:proofErr w:type="spellEnd"/>
      <w:r>
        <w:t xml:space="preserve"> respective facilities and to offer all members the opportunity of hosting a network meeting.</w:t>
      </w:r>
    </w:p>
    <w:p w:rsidR="00207256" w:rsidRDefault="00207256" w:rsidP="00207256"/>
    <w:p w:rsidR="00207256" w:rsidRDefault="00207256" w:rsidP="00207256">
      <w:r>
        <w:t>In 2014 the network launched the first version of the Studio Providers Directory, an online resource for artists looking for studio space and reference point that gathered information on the sector.  The network is now planning to update the directory for 2015 and will be launching this new issue in the summer.  The group has also been working with EU Inspire to scope the potential of a Creative Europe funding application to support our future work, develop networks with European studio providers and to create a residency and exchange programme for resident artists.</w:t>
      </w:r>
    </w:p>
    <w:p w:rsidR="00207256" w:rsidRDefault="00207256" w:rsidP="00207256"/>
    <w:p w:rsidR="00207256" w:rsidRDefault="00207256" w:rsidP="00207256">
      <w:r>
        <w:t>The network has been generously supported by Arts Council England and Creative Network South and we are grateful for their support</w:t>
      </w:r>
    </w:p>
    <w:p w:rsidR="00207256" w:rsidRDefault="00207256" w:rsidP="00207256">
      <w:r>
        <w:t xml:space="preserve">6.2 </w:t>
      </w:r>
      <w:r>
        <w:tab/>
      </w:r>
      <w:r>
        <w:tab/>
        <w:t xml:space="preserve">Digital Network </w:t>
      </w:r>
    </w:p>
    <w:p w:rsidR="002705C1" w:rsidRDefault="002705C1" w:rsidP="00207256">
      <w:r>
        <w:t>Next Meeting 6PM 27</w:t>
      </w:r>
      <w:r w:rsidRPr="002705C1">
        <w:rPr>
          <w:vertAlign w:val="superscript"/>
        </w:rPr>
        <w:t>th</w:t>
      </w:r>
      <w:r>
        <w:t xml:space="preserve"> May </w:t>
      </w:r>
      <w:proofErr w:type="gramStart"/>
      <w:r>
        <w:t>2015 ,</w:t>
      </w:r>
      <w:proofErr w:type="gramEnd"/>
      <w:r>
        <w:t xml:space="preserve"> the Tec Hub Eastleigh  the theme for the meeting will be the Internet of things. </w:t>
      </w:r>
    </w:p>
    <w:p w:rsidR="00207256" w:rsidRDefault="00207256" w:rsidP="00207256">
      <w:r>
        <w:t xml:space="preserve">6.3 </w:t>
      </w:r>
      <w:r>
        <w:tab/>
      </w:r>
      <w:r>
        <w:tab/>
        <w:t xml:space="preserve">Southern Independent Games Network </w:t>
      </w:r>
    </w:p>
    <w:p w:rsidR="002705C1" w:rsidRDefault="002705C1" w:rsidP="002705C1">
      <w:r>
        <w:t>SIGN continues to grow in popularity. We now have 219 people who are signed up to the Facebook Page.</w:t>
      </w:r>
    </w:p>
    <w:p w:rsidR="002705C1" w:rsidRDefault="002705C1" w:rsidP="002705C1">
      <w:r>
        <w:t>Including the launch conference, we have had 3 SIGN events, one in each of the founding University cities; Portsmouth, Southampton and Bournemouth</w:t>
      </w:r>
    </w:p>
    <w:p w:rsidR="002705C1" w:rsidRDefault="002705C1" w:rsidP="002705C1">
      <w:r>
        <w:t xml:space="preserve">I don't have exact numbers but I suspect it is around 300-350 at the events in total. </w:t>
      </w:r>
    </w:p>
    <w:p w:rsidR="002705C1" w:rsidRDefault="002705C1" w:rsidP="002705C1">
      <w:r>
        <w:t>Next event will be in Portsmouth in May, date tbc.</w:t>
      </w:r>
    </w:p>
    <w:p w:rsidR="002705C1" w:rsidRDefault="002705C1" w:rsidP="002705C1">
      <w:r>
        <w:t xml:space="preserve">Since </w:t>
      </w:r>
      <w:proofErr w:type="spellStart"/>
      <w:proofErr w:type="gramStart"/>
      <w:r>
        <w:t>it's</w:t>
      </w:r>
      <w:proofErr w:type="spellEnd"/>
      <w:proofErr w:type="gramEnd"/>
      <w:r>
        <w:t xml:space="preserve"> inception, we have been talking with Hampshire CC, who have, as a result, integrated Games into the core of their new regional growth strategy. We are now working closely with </w:t>
      </w:r>
      <w:proofErr w:type="gramStart"/>
      <w:r>
        <w:t>them,</w:t>
      </w:r>
      <w:proofErr w:type="gramEnd"/>
      <w:r>
        <w:t xml:space="preserve"> and regional games companies, to work out how to grow Hampshire into a national / global games hub.</w:t>
      </w:r>
    </w:p>
    <w:p w:rsidR="002705C1" w:rsidRDefault="002705C1" w:rsidP="00207256">
      <w:r>
        <w:t xml:space="preserve">6.4 Research Network </w:t>
      </w:r>
    </w:p>
    <w:p w:rsidR="002705C1" w:rsidRDefault="002705C1" w:rsidP="002705C1">
      <w:r>
        <w:lastRenderedPageBreak/>
        <w:t xml:space="preserve">Since discussions began in January this year about forming a Creative Industries Research Network for our local region Paul Spencer (network coordinator) has been in contact with a group of colleagues from the universities of Winchester, Southampton, Solent, Portsmouth and Kings College London. Interest from creative industries researchers at the universities has been very positive and the first meeting of the network took place at Solent Creatives on Tuesday 28th April. Attendees discussed the aims and key research interests of the network as well as potential activities and themes for future meetings. </w:t>
      </w:r>
    </w:p>
    <w:p w:rsidR="002705C1" w:rsidRDefault="002705C1" w:rsidP="002705C1"/>
    <w:p w:rsidR="002705C1" w:rsidRDefault="002705C1" w:rsidP="002705C1">
      <w:r>
        <w:t>It was agreed that the network should have a presence on the new CNS website as well as a separate blog with contributions from network members. It was agreed that there was also strong potential for collaboration with industry networks in the region, including Studio Providers Network South, Digital Media Network, Southern Independent Games Network, and the Creative and Cultural Employers Network. The next meeting will be hosted by the University of Winchester in July. The University of Southampton will be invited to host the third meeting in October and University of Portsmouth will be invited to host the fourth meeting in January 2016.</w:t>
      </w:r>
    </w:p>
    <w:p w:rsidR="002705C1" w:rsidRDefault="002705C1" w:rsidP="002705C1">
      <w:r>
        <w:t xml:space="preserve">6.5 </w:t>
      </w:r>
      <w:r>
        <w:tab/>
      </w:r>
      <w:r>
        <w:tab/>
        <w:t xml:space="preserve">Arts Work Learning and Skills Network Employers Network / Work Based Learning </w:t>
      </w:r>
    </w:p>
    <w:p w:rsidR="002705C1" w:rsidRDefault="002705C1" w:rsidP="002705C1">
      <w:r>
        <w:t xml:space="preserve">See Separate Report Enclosed </w:t>
      </w:r>
    </w:p>
    <w:p w:rsidR="002705C1" w:rsidRDefault="002705C1" w:rsidP="002705C1"/>
    <w:p w:rsidR="002705C1" w:rsidRDefault="002705C1" w:rsidP="002705C1">
      <w:pPr>
        <w:rPr>
          <w:b/>
        </w:rPr>
      </w:pPr>
      <w:r w:rsidRPr="002705C1">
        <w:rPr>
          <w:b/>
        </w:rPr>
        <w:t xml:space="preserve">Capital Projects </w:t>
      </w:r>
    </w:p>
    <w:p w:rsidR="005D366A" w:rsidRDefault="005D366A" w:rsidP="002705C1">
      <w:pPr>
        <w:rPr>
          <w:b/>
        </w:rPr>
      </w:pPr>
      <w:r>
        <w:rPr>
          <w:b/>
        </w:rPr>
        <w:t xml:space="preserve">6.6) </w:t>
      </w:r>
      <w:proofErr w:type="gramStart"/>
      <w:r>
        <w:rPr>
          <w:b/>
        </w:rPr>
        <w:t>The</w:t>
      </w:r>
      <w:proofErr w:type="gramEnd"/>
      <w:r>
        <w:rPr>
          <w:b/>
        </w:rPr>
        <w:t xml:space="preserve"> </w:t>
      </w:r>
      <w:proofErr w:type="spellStart"/>
      <w:r>
        <w:rPr>
          <w:b/>
        </w:rPr>
        <w:t>ARTches</w:t>
      </w:r>
      <w:proofErr w:type="spellEnd"/>
      <w:r>
        <w:rPr>
          <w:b/>
        </w:rPr>
        <w:t xml:space="preserve"> </w:t>
      </w:r>
    </w:p>
    <w:p w:rsidR="002705C1" w:rsidRPr="005D366A" w:rsidRDefault="002705C1" w:rsidP="002705C1">
      <w:r w:rsidRPr="005D366A">
        <w:t xml:space="preserve">The project team is now working closely with English Heritage and the Local Planning Authority to prepare for the discharge of conditions attached to the approved planning permission, listed building and scheduled monument consents.  The conditions cover issues such as the detailed design of the casemate frontages, details of the lighting scheme and the new flooring.  Site investigations have commenced and have already resulted in some changes to the initial plans e.g. the hardness of the render on the inside of the arches has proved to be extremely difficult to remove.  </w:t>
      </w:r>
    </w:p>
    <w:p w:rsidR="002705C1" w:rsidRDefault="002705C1" w:rsidP="002705C1">
      <w:r w:rsidRPr="005D366A">
        <w:t>An Advisory Panel, including representatives from local communities, has continued to meet regularly and we anticipate piloting some related site activity during the summer months so the profile of the site begins to be associated with quality artist and creative works.</w:t>
      </w:r>
    </w:p>
    <w:p w:rsidR="005D366A" w:rsidRDefault="005D366A" w:rsidP="002705C1">
      <w:r>
        <w:t xml:space="preserve">6.7) </w:t>
      </w:r>
      <w:r w:rsidRPr="005D366A">
        <w:rPr>
          <w:b/>
        </w:rPr>
        <w:t>The Cell block</w:t>
      </w:r>
      <w:r>
        <w:t xml:space="preserve"> </w:t>
      </w:r>
    </w:p>
    <w:p w:rsidR="005D366A" w:rsidRDefault="005D366A" w:rsidP="002705C1">
      <w:r>
        <w:t>The Cellblock is anticipated to open September 2015</w:t>
      </w:r>
    </w:p>
    <w:p w:rsidR="005D366A" w:rsidRDefault="005D366A" w:rsidP="002705C1">
      <w:r>
        <w:t xml:space="preserve">6.8) </w:t>
      </w:r>
      <w:proofErr w:type="gramStart"/>
      <w:r w:rsidRPr="005D366A">
        <w:rPr>
          <w:b/>
        </w:rPr>
        <w:t>The</w:t>
      </w:r>
      <w:proofErr w:type="gramEnd"/>
      <w:r w:rsidRPr="005D366A">
        <w:rPr>
          <w:b/>
        </w:rPr>
        <w:t xml:space="preserve"> New Theatre Royal</w:t>
      </w:r>
      <w:r>
        <w:t xml:space="preserve"> </w:t>
      </w:r>
    </w:p>
    <w:p w:rsidR="005D366A" w:rsidRDefault="005D366A" w:rsidP="002705C1">
      <w:r>
        <w:t>The work on the creative learning centre is complete but sign off will only occur when negotiations with the lea</w:t>
      </w:r>
      <w:bookmarkStart w:id="0" w:name="_GoBack"/>
      <w:bookmarkEnd w:id="0"/>
      <w:r>
        <w:t xml:space="preserve">d contractor regarding delays on the main contract have been finalised </w:t>
      </w:r>
    </w:p>
    <w:p w:rsidR="005D366A" w:rsidRDefault="005D366A" w:rsidP="002705C1">
      <w:r>
        <w:t xml:space="preserve">The Theatre itself is scheduled to open </w:t>
      </w:r>
      <w:proofErr w:type="gramStart"/>
      <w:r>
        <w:t>Autumn</w:t>
      </w:r>
      <w:proofErr w:type="gramEnd"/>
      <w:r>
        <w:t xml:space="preserve"> 2015</w:t>
      </w:r>
    </w:p>
    <w:p w:rsidR="005D366A" w:rsidRDefault="005D366A" w:rsidP="002705C1"/>
    <w:p w:rsidR="005D366A" w:rsidRDefault="005D366A" w:rsidP="002705C1"/>
    <w:p w:rsidR="005D366A" w:rsidRPr="002705C1" w:rsidRDefault="005D366A" w:rsidP="002705C1">
      <w:pPr>
        <w:rPr>
          <w:b/>
        </w:rPr>
      </w:pPr>
    </w:p>
    <w:sectPr w:rsidR="005D366A" w:rsidRPr="002705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F0"/>
    <w:rsid w:val="00207256"/>
    <w:rsid w:val="002705C1"/>
    <w:rsid w:val="005D366A"/>
    <w:rsid w:val="006473DA"/>
    <w:rsid w:val="00706CE1"/>
    <w:rsid w:val="00C63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2015-05-06T12:32:00Z</dcterms:created>
  <dcterms:modified xsi:type="dcterms:W3CDTF">2015-05-06T13:38:00Z</dcterms:modified>
</cp:coreProperties>
</file>